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346" w:rsidRDefault="00C57933" w:rsidP="0013304B">
      <w:pPr>
        <w:jc w:val="both"/>
        <w:rPr>
          <w:b/>
        </w:rPr>
      </w:pPr>
      <w:r w:rsidRPr="00C57933">
        <w:rPr>
          <w:b/>
        </w:rPr>
        <w:t>Chapter 2: Thinking Like an Economist</w:t>
      </w:r>
    </w:p>
    <w:p w:rsidR="00C57933" w:rsidRDefault="00C57933" w:rsidP="0013304B">
      <w:pPr>
        <w:jc w:val="both"/>
        <w:rPr>
          <w:b/>
        </w:rPr>
      </w:pPr>
    </w:p>
    <w:p w:rsidR="00C57933" w:rsidRDefault="00C57933" w:rsidP="0013304B">
      <w:pPr>
        <w:jc w:val="both"/>
        <w:rPr>
          <w:b/>
        </w:rPr>
      </w:pPr>
      <w:r>
        <w:rPr>
          <w:b/>
        </w:rPr>
        <w:t xml:space="preserve"> Economists as Scientists: Make positive statements</w:t>
      </w:r>
    </w:p>
    <w:p w:rsidR="00C57933" w:rsidRDefault="00C57933" w:rsidP="0013304B">
      <w:pPr>
        <w:pStyle w:val="ListParagraph"/>
        <w:numPr>
          <w:ilvl w:val="0"/>
          <w:numId w:val="2"/>
        </w:numPr>
        <w:jc w:val="both"/>
      </w:pPr>
      <w:r>
        <w:t>Can be confirmed or refuted</w:t>
      </w:r>
    </w:p>
    <w:p w:rsidR="00C57933" w:rsidRDefault="00C57933" w:rsidP="0013304B">
      <w:pPr>
        <w:pStyle w:val="ListParagraph"/>
        <w:numPr>
          <w:ilvl w:val="0"/>
          <w:numId w:val="2"/>
        </w:numPr>
        <w:jc w:val="both"/>
      </w:pPr>
      <w:r>
        <w:t>Describes the world as it is</w:t>
      </w:r>
    </w:p>
    <w:p w:rsidR="00C57933" w:rsidRDefault="00C57933" w:rsidP="0013304B">
      <w:pPr>
        <w:pStyle w:val="ListParagraph"/>
        <w:numPr>
          <w:ilvl w:val="0"/>
          <w:numId w:val="2"/>
        </w:numPr>
        <w:jc w:val="both"/>
      </w:pPr>
      <w:r>
        <w:t>Employs the scientific method to develop and test theories about how the world works</w:t>
      </w:r>
    </w:p>
    <w:p w:rsidR="00C57933" w:rsidRPr="0013304B" w:rsidRDefault="00C57933" w:rsidP="0013304B">
      <w:pPr>
        <w:jc w:val="both"/>
        <w:rPr>
          <w:b/>
        </w:rPr>
      </w:pPr>
      <w:r w:rsidRPr="0013304B">
        <w:rPr>
          <w:b/>
        </w:rPr>
        <w:t>Economists as Policy Advisors: Make normative statements</w:t>
      </w:r>
    </w:p>
    <w:p w:rsidR="00C57933" w:rsidRDefault="00C57933" w:rsidP="0013304B">
      <w:pPr>
        <w:pStyle w:val="ListParagraph"/>
        <w:numPr>
          <w:ilvl w:val="0"/>
          <w:numId w:val="2"/>
        </w:numPr>
        <w:jc w:val="both"/>
      </w:pPr>
      <w:r>
        <w:t>Cannot be confirmed or refuted</w:t>
      </w:r>
    </w:p>
    <w:p w:rsidR="00C57933" w:rsidRDefault="00C57933" w:rsidP="0013304B">
      <w:pPr>
        <w:pStyle w:val="ListParagraph"/>
        <w:numPr>
          <w:ilvl w:val="0"/>
          <w:numId w:val="2"/>
        </w:numPr>
        <w:jc w:val="both"/>
      </w:pPr>
      <w:r>
        <w:t>Describes the world as what it should be</w:t>
      </w:r>
    </w:p>
    <w:p w:rsidR="00C57933" w:rsidRDefault="00C57933" w:rsidP="0013304B">
      <w:pPr>
        <w:jc w:val="both"/>
      </w:pPr>
      <w:r w:rsidRPr="0013304B">
        <w:rPr>
          <w:b/>
        </w:rPr>
        <w:t>Assumptions:</w:t>
      </w:r>
      <w:r>
        <w:t xml:space="preserve"> Simply the complex world to make it easier to understand and yields useful insight about the more complicated real world. </w:t>
      </w:r>
    </w:p>
    <w:p w:rsidR="00C57933" w:rsidRDefault="00C57933" w:rsidP="0013304B">
      <w:pPr>
        <w:jc w:val="both"/>
      </w:pPr>
      <w:r w:rsidRPr="0013304B">
        <w:rPr>
          <w:b/>
        </w:rPr>
        <w:t>Models:</w:t>
      </w:r>
      <w:r>
        <w:t xml:space="preserve"> Simplified representation of a more complicated reality.</w:t>
      </w:r>
    </w:p>
    <w:p w:rsidR="00C57933" w:rsidRDefault="00C57933" w:rsidP="0013304B">
      <w:pPr>
        <w:jc w:val="both"/>
      </w:pPr>
    </w:p>
    <w:p w:rsidR="00C57933" w:rsidRDefault="00C57933" w:rsidP="0013304B">
      <w:pPr>
        <w:jc w:val="both"/>
        <w:rPr>
          <w:b/>
        </w:rPr>
      </w:pPr>
      <w:r w:rsidRPr="00762D4C">
        <w:rPr>
          <w:b/>
        </w:rPr>
        <w:t>The Circular Flow Diagram</w:t>
      </w:r>
    </w:p>
    <w:p w:rsidR="00762D4C" w:rsidRPr="00762D4C" w:rsidRDefault="00762D4C" w:rsidP="0013304B">
      <w:pPr>
        <w:pStyle w:val="ListParagraph"/>
        <w:numPr>
          <w:ilvl w:val="0"/>
          <w:numId w:val="2"/>
        </w:numPr>
        <w:jc w:val="both"/>
        <w:rPr>
          <w:b/>
        </w:rPr>
      </w:pPr>
      <w:r>
        <w:t>Visual model of the economy, as it shows how dollars flow through markets among firms and households</w:t>
      </w:r>
    </w:p>
    <w:p w:rsidR="00762D4C" w:rsidRPr="0013304B" w:rsidRDefault="00762D4C" w:rsidP="0013304B">
      <w:pPr>
        <w:pStyle w:val="ListParagraph"/>
        <w:numPr>
          <w:ilvl w:val="0"/>
          <w:numId w:val="2"/>
        </w:numPr>
        <w:jc w:val="both"/>
        <w:rPr>
          <w:b/>
        </w:rPr>
      </w:pPr>
      <w:r w:rsidRPr="0013304B">
        <w:rPr>
          <w:b/>
        </w:rPr>
        <w:t>The two markets include:</w:t>
      </w:r>
    </w:p>
    <w:p w:rsidR="00762D4C" w:rsidRPr="00762D4C" w:rsidRDefault="00762D4C" w:rsidP="0013304B">
      <w:pPr>
        <w:pStyle w:val="ListParagraph"/>
        <w:numPr>
          <w:ilvl w:val="1"/>
          <w:numId w:val="2"/>
        </w:numPr>
        <w:jc w:val="both"/>
        <w:rPr>
          <w:b/>
        </w:rPr>
      </w:pPr>
      <w:r>
        <w:t>Factors of production, which are the resources that the economy uses to produce goods and services. These various resources include:</w:t>
      </w:r>
    </w:p>
    <w:p w:rsidR="00762D4C" w:rsidRPr="00762D4C" w:rsidRDefault="00762D4C" w:rsidP="0013304B">
      <w:pPr>
        <w:pStyle w:val="ListParagraph"/>
        <w:numPr>
          <w:ilvl w:val="2"/>
          <w:numId w:val="2"/>
        </w:numPr>
        <w:jc w:val="both"/>
        <w:rPr>
          <w:b/>
        </w:rPr>
      </w:pPr>
      <w:r>
        <w:t>Labour</w:t>
      </w:r>
    </w:p>
    <w:p w:rsidR="00762D4C" w:rsidRPr="00762D4C" w:rsidRDefault="00762D4C" w:rsidP="0013304B">
      <w:pPr>
        <w:pStyle w:val="ListParagraph"/>
        <w:numPr>
          <w:ilvl w:val="2"/>
          <w:numId w:val="2"/>
        </w:numPr>
        <w:jc w:val="both"/>
        <w:rPr>
          <w:b/>
        </w:rPr>
      </w:pPr>
      <w:r>
        <w:t>Land</w:t>
      </w:r>
    </w:p>
    <w:p w:rsidR="00762D4C" w:rsidRPr="00762D4C" w:rsidRDefault="00762D4C" w:rsidP="0013304B">
      <w:pPr>
        <w:pStyle w:val="ListParagraph"/>
        <w:numPr>
          <w:ilvl w:val="2"/>
          <w:numId w:val="2"/>
        </w:numPr>
        <w:jc w:val="both"/>
        <w:rPr>
          <w:b/>
        </w:rPr>
      </w:pPr>
      <w:r>
        <w:t>Capital, such as buildings and machinery used in production</w:t>
      </w:r>
    </w:p>
    <w:p w:rsidR="00762D4C" w:rsidRPr="00762D4C" w:rsidRDefault="00762D4C" w:rsidP="0013304B">
      <w:pPr>
        <w:pStyle w:val="ListParagraph"/>
        <w:numPr>
          <w:ilvl w:val="2"/>
          <w:numId w:val="2"/>
        </w:numPr>
        <w:jc w:val="both"/>
        <w:rPr>
          <w:b/>
        </w:rPr>
      </w:pPr>
      <w:r>
        <w:t>Entrepreneurship</w:t>
      </w:r>
    </w:p>
    <w:p w:rsidR="00762D4C" w:rsidRPr="0013304B" w:rsidRDefault="00762D4C" w:rsidP="0013304B">
      <w:pPr>
        <w:pStyle w:val="ListParagraph"/>
        <w:numPr>
          <w:ilvl w:val="0"/>
          <w:numId w:val="2"/>
        </w:numPr>
        <w:jc w:val="both"/>
        <w:rPr>
          <w:b/>
        </w:rPr>
      </w:pPr>
      <w:r w:rsidRPr="0013304B">
        <w:rPr>
          <w:b/>
        </w:rPr>
        <w:t>The two types of actors are:</w:t>
      </w:r>
    </w:p>
    <w:p w:rsidR="00643C0D" w:rsidRPr="0013304B" w:rsidRDefault="00762D4C" w:rsidP="0013304B">
      <w:pPr>
        <w:pStyle w:val="ListParagraph"/>
        <w:numPr>
          <w:ilvl w:val="1"/>
          <w:numId w:val="2"/>
        </w:numPr>
        <w:jc w:val="both"/>
        <w:rPr>
          <w:b/>
        </w:rPr>
      </w:pPr>
      <w:r w:rsidRPr="0013304B">
        <w:rPr>
          <w:b/>
        </w:rPr>
        <w:t xml:space="preserve">Households: </w:t>
      </w:r>
    </w:p>
    <w:p w:rsidR="00762D4C" w:rsidRPr="00643C0D" w:rsidRDefault="00762D4C" w:rsidP="0013304B">
      <w:pPr>
        <w:pStyle w:val="ListParagraph"/>
        <w:numPr>
          <w:ilvl w:val="2"/>
          <w:numId w:val="2"/>
        </w:numPr>
        <w:jc w:val="both"/>
        <w:rPr>
          <w:b/>
        </w:rPr>
      </w:pPr>
      <w:r>
        <w:t>Own the factors of production</w:t>
      </w:r>
      <w:r w:rsidR="00643C0D">
        <w:t xml:space="preserve"> and sells/rents them to firms for income</w:t>
      </w:r>
    </w:p>
    <w:p w:rsidR="00643C0D" w:rsidRPr="00643C0D" w:rsidRDefault="00643C0D" w:rsidP="0013304B">
      <w:pPr>
        <w:pStyle w:val="ListParagraph"/>
        <w:numPr>
          <w:ilvl w:val="2"/>
          <w:numId w:val="2"/>
        </w:numPr>
        <w:jc w:val="both"/>
        <w:rPr>
          <w:b/>
        </w:rPr>
      </w:pPr>
      <w:r>
        <w:t>Buy and consume goods and services</w:t>
      </w:r>
    </w:p>
    <w:p w:rsidR="00643C0D" w:rsidRPr="0013304B" w:rsidRDefault="00643C0D" w:rsidP="0013304B">
      <w:pPr>
        <w:pStyle w:val="ListParagraph"/>
        <w:numPr>
          <w:ilvl w:val="1"/>
          <w:numId w:val="2"/>
        </w:numPr>
        <w:jc w:val="both"/>
        <w:rPr>
          <w:b/>
        </w:rPr>
      </w:pPr>
      <w:r w:rsidRPr="0013304B">
        <w:rPr>
          <w:b/>
        </w:rPr>
        <w:t>Firms:</w:t>
      </w:r>
    </w:p>
    <w:p w:rsidR="00643C0D" w:rsidRPr="00643C0D" w:rsidRDefault="00643C0D" w:rsidP="0013304B">
      <w:pPr>
        <w:pStyle w:val="ListParagraph"/>
        <w:numPr>
          <w:ilvl w:val="2"/>
          <w:numId w:val="2"/>
        </w:numPr>
        <w:jc w:val="both"/>
        <w:rPr>
          <w:b/>
        </w:rPr>
      </w:pPr>
      <w:r>
        <w:t>Buy/hire factors of production to produce goods and services</w:t>
      </w:r>
    </w:p>
    <w:p w:rsidR="00643C0D" w:rsidRPr="00643C0D" w:rsidRDefault="00643C0D" w:rsidP="0013304B">
      <w:pPr>
        <w:pStyle w:val="ListParagraph"/>
        <w:numPr>
          <w:ilvl w:val="2"/>
          <w:numId w:val="2"/>
        </w:numPr>
        <w:jc w:val="both"/>
        <w:rPr>
          <w:b/>
        </w:rPr>
      </w:pPr>
      <w:r>
        <w:t>Sells goods and services</w:t>
      </w:r>
    </w:p>
    <w:p w:rsidR="00643C0D" w:rsidRDefault="0013304B" w:rsidP="0013304B">
      <w:pPr>
        <w:jc w:val="both"/>
        <w:rPr>
          <w:b/>
        </w:rPr>
      </w:pPr>
      <w:r w:rsidRPr="0013304B">
        <w:rPr>
          <w:b/>
          <w:noProof/>
        </w:rPr>
        <w:drawing>
          <wp:anchor distT="0" distB="0" distL="114300" distR="114300" simplePos="0" relativeHeight="251659264" behindDoc="0" locked="0" layoutInCell="1" allowOverlap="1">
            <wp:simplePos x="0" y="0"/>
            <wp:positionH relativeFrom="margin">
              <wp:posOffset>1841026</wp:posOffset>
            </wp:positionH>
            <wp:positionV relativeFrom="margin">
              <wp:posOffset>7322024</wp:posOffset>
            </wp:positionV>
            <wp:extent cx="2142054" cy="1589964"/>
            <wp:effectExtent l="19050" t="0" r="8890"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l="31922" t="14286" r="17103" b="18571"/>
                    <a:stretch>
                      <a:fillRect/>
                    </a:stretch>
                  </pic:blipFill>
                  <pic:spPr bwMode="auto">
                    <a:xfrm>
                      <a:off x="0" y="0"/>
                      <a:ext cx="2143760" cy="1589405"/>
                    </a:xfrm>
                    <a:prstGeom prst="rect">
                      <a:avLst/>
                    </a:prstGeom>
                    <a:noFill/>
                    <a:ln w="9525">
                      <a:noFill/>
                      <a:miter lim="800000"/>
                      <a:headEnd/>
                      <a:tailEnd/>
                    </a:ln>
                  </pic:spPr>
                </pic:pic>
              </a:graphicData>
            </a:graphic>
          </wp:anchor>
        </w:drawing>
      </w:r>
    </w:p>
    <w:p w:rsidR="00643C0D" w:rsidRDefault="00643C0D" w:rsidP="0013304B">
      <w:pPr>
        <w:jc w:val="both"/>
        <w:rPr>
          <w:b/>
        </w:rPr>
      </w:pPr>
    </w:p>
    <w:p w:rsidR="0013304B" w:rsidRDefault="0013304B" w:rsidP="0013304B">
      <w:pPr>
        <w:jc w:val="both"/>
        <w:rPr>
          <w:b/>
        </w:rPr>
      </w:pPr>
    </w:p>
    <w:p w:rsidR="00643C0D" w:rsidRDefault="00643C0D" w:rsidP="0013304B">
      <w:pPr>
        <w:jc w:val="both"/>
        <w:rPr>
          <w:b/>
        </w:rPr>
      </w:pPr>
      <w:r>
        <w:rPr>
          <w:b/>
        </w:rPr>
        <w:t>PPF: The Production Possibilities Frontier</w:t>
      </w:r>
    </w:p>
    <w:p w:rsidR="00643C0D" w:rsidRDefault="00643C0D" w:rsidP="0013304B">
      <w:pPr>
        <w:jc w:val="both"/>
      </w:pPr>
      <w:r w:rsidRPr="00643C0D">
        <w:t>Shows the combination of two goods the economy can possibly produce given the available factors of production and the available production technology.</w:t>
      </w:r>
    </w:p>
    <w:p w:rsidR="00643C0D" w:rsidRDefault="00643C0D" w:rsidP="0013304B">
      <w:pPr>
        <w:pStyle w:val="ListParagraph"/>
        <w:numPr>
          <w:ilvl w:val="0"/>
          <w:numId w:val="2"/>
        </w:numPr>
        <w:jc w:val="both"/>
      </w:pPr>
      <w:r>
        <w:t>Points on the PPF are efficient</w:t>
      </w:r>
    </w:p>
    <w:p w:rsidR="00643C0D" w:rsidRDefault="00643C0D" w:rsidP="0013304B">
      <w:pPr>
        <w:pStyle w:val="ListParagraph"/>
        <w:numPr>
          <w:ilvl w:val="0"/>
          <w:numId w:val="2"/>
        </w:numPr>
        <w:jc w:val="both"/>
      </w:pPr>
      <w:r>
        <w:t>Points below the PPF are inefficient – this is a result of underutilization of employees’ skills (underemployment) or unemployment</w:t>
      </w:r>
    </w:p>
    <w:p w:rsidR="00643C0D" w:rsidRDefault="00643C0D" w:rsidP="0013304B">
      <w:pPr>
        <w:pStyle w:val="ListParagraph"/>
        <w:numPr>
          <w:ilvl w:val="0"/>
          <w:numId w:val="2"/>
        </w:numPr>
        <w:jc w:val="both"/>
      </w:pPr>
      <w:r>
        <w:t xml:space="preserve">Points above the PPF are impossible, as society only has a limited number of resources </w:t>
      </w:r>
    </w:p>
    <w:p w:rsidR="00643C0D" w:rsidRDefault="00643C0D" w:rsidP="0013304B">
      <w:pPr>
        <w:jc w:val="both"/>
      </w:pPr>
      <w:r>
        <w:t>Moving along a PPF involves shifting resources, such as labour, from the production of one good to the other. In this case, society faces a tradeoff; to produce more of one good, the production of the other must be sacrificed.</w:t>
      </w:r>
      <w:r w:rsidR="00503AE6">
        <w:t xml:space="preserve"> The slope of the PPF tells you the opportunity cost of one good in terms of the other. </w:t>
      </w:r>
    </w:p>
    <w:p w:rsidR="00503AE6" w:rsidRDefault="00503AE6" w:rsidP="0013304B">
      <w:pPr>
        <w:jc w:val="both"/>
      </w:pPr>
      <w:r>
        <w:t xml:space="preserve">As the economy grows, the production of either one or both will increase. </w:t>
      </w:r>
    </w:p>
    <w:p w:rsidR="00503AE6" w:rsidRDefault="00503AE6" w:rsidP="0013304B">
      <w:pPr>
        <w:jc w:val="both"/>
      </w:pPr>
      <w:r>
        <w:t xml:space="preserve">The shape of the PPF can be bow-shaped, however, it depends on what happens to opportunity cost as the economy shifts resources from one industry to the next. If the opportunity cost remains constant, then the PPF is a straight line, however, if the opportunity cost increases as we produce more of one good, then the PPF is bow-shaped. </w:t>
      </w:r>
    </w:p>
    <w:p w:rsidR="00503AE6" w:rsidRDefault="00503AE6" w:rsidP="0013304B">
      <w:pPr>
        <w:jc w:val="both"/>
      </w:pPr>
      <w:r>
        <w:t>PPF is bow-shaped when different workers have different skills, which results in different opportunity costs of producing one good in terms of the other. Or, when there is other resource, or mix of resources with varying opportunity costs, such as different types of land suited for different purposes.</w:t>
      </w:r>
    </w:p>
    <w:p w:rsidR="0013304B" w:rsidRDefault="0013304B" w:rsidP="0013304B">
      <w:pPr>
        <w:jc w:val="both"/>
      </w:pPr>
    </w:p>
    <w:p w:rsidR="0013304B" w:rsidRPr="0013304B" w:rsidRDefault="0013304B" w:rsidP="0013304B">
      <w:pPr>
        <w:jc w:val="both"/>
        <w:rPr>
          <w:b/>
        </w:rPr>
      </w:pPr>
      <w:r w:rsidRPr="0013304B">
        <w:rPr>
          <w:b/>
        </w:rPr>
        <w:t>Summary of the PPF</w:t>
      </w:r>
    </w:p>
    <w:p w:rsidR="0013304B" w:rsidRPr="0013304B" w:rsidRDefault="0013304B" w:rsidP="0013304B">
      <w:pPr>
        <w:pStyle w:val="ListParagraph"/>
        <w:numPr>
          <w:ilvl w:val="0"/>
          <w:numId w:val="2"/>
        </w:numPr>
        <w:jc w:val="both"/>
      </w:pPr>
      <w:r w:rsidRPr="0013304B">
        <w:t>Shows all combinations of two goods that an economy can produce, given the resources and technology for production</w:t>
      </w:r>
    </w:p>
    <w:p w:rsidR="0013304B" w:rsidRDefault="0013304B" w:rsidP="0013304B">
      <w:pPr>
        <w:pStyle w:val="ListParagraph"/>
        <w:numPr>
          <w:ilvl w:val="0"/>
          <w:numId w:val="2"/>
        </w:numPr>
        <w:jc w:val="both"/>
      </w:pPr>
      <w:r w:rsidRPr="0013304B">
        <w:t>Illustrates the concepts of tradeoff and opportunity cost, efficiency and inefficiency, unemployment and underemployment, and economic growth</w:t>
      </w:r>
    </w:p>
    <w:p w:rsidR="0013304B" w:rsidRDefault="0013304B" w:rsidP="0013304B">
      <w:pPr>
        <w:jc w:val="both"/>
      </w:pPr>
    </w:p>
    <w:p w:rsidR="0013304B" w:rsidRPr="0013304B" w:rsidRDefault="0013304B" w:rsidP="0013304B">
      <w:pPr>
        <w:jc w:val="both"/>
        <w:rPr>
          <w:b/>
        </w:rPr>
      </w:pPr>
      <w:r w:rsidRPr="0013304B">
        <w:rPr>
          <w:b/>
        </w:rPr>
        <w:t>Macroeconomics vs. Microeconomics</w:t>
      </w:r>
    </w:p>
    <w:p w:rsidR="0013304B" w:rsidRDefault="0013304B" w:rsidP="0013304B">
      <w:pPr>
        <w:jc w:val="both"/>
      </w:pPr>
      <w:r w:rsidRPr="0013304B">
        <w:rPr>
          <w:b/>
        </w:rPr>
        <w:t>Microeconomics:</w:t>
      </w:r>
      <w:r>
        <w:t xml:space="preserve"> The study of how households and firms make decisions and how they interact in markets.</w:t>
      </w:r>
    </w:p>
    <w:p w:rsidR="0013304B" w:rsidRPr="0013304B" w:rsidRDefault="0013304B" w:rsidP="0013304B">
      <w:pPr>
        <w:jc w:val="both"/>
      </w:pPr>
      <w:r w:rsidRPr="0013304B">
        <w:rPr>
          <w:b/>
        </w:rPr>
        <w:t>Macroeconomics:</w:t>
      </w:r>
      <w:r>
        <w:t xml:space="preserve"> The study of economy-wide phenomena, such as inflation, unemployment, and economic growth.</w:t>
      </w:r>
    </w:p>
    <w:sectPr w:rsidR="0013304B" w:rsidRPr="0013304B" w:rsidSect="00B84346">
      <w:head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4D72" w:rsidRDefault="00C74D72" w:rsidP="00C57933">
      <w:pPr>
        <w:spacing w:after="0" w:line="240" w:lineRule="auto"/>
      </w:pPr>
      <w:r>
        <w:separator/>
      </w:r>
    </w:p>
  </w:endnote>
  <w:endnote w:type="continuationSeparator" w:id="0">
    <w:p w:rsidR="00C74D72" w:rsidRDefault="00C74D72" w:rsidP="00C579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4D72" w:rsidRDefault="00C74D72" w:rsidP="00C57933">
      <w:pPr>
        <w:spacing w:after="0" w:line="240" w:lineRule="auto"/>
      </w:pPr>
      <w:r>
        <w:separator/>
      </w:r>
    </w:p>
  </w:footnote>
  <w:footnote w:type="continuationSeparator" w:id="0">
    <w:p w:rsidR="00C74D72" w:rsidRDefault="00C74D72" w:rsidP="00C5793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7933" w:rsidRDefault="00C57933">
    <w:pPr>
      <w:pStyle w:val="Header"/>
    </w:pPr>
    <w:r>
      <w:t>ECO1102 – Introduction to Macroeconomics</w:t>
    </w:r>
    <w:r>
      <w:tab/>
      <w:t>Chapter 2</w:t>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7716F1"/>
    <w:multiLevelType w:val="hybridMultilevel"/>
    <w:tmpl w:val="A10A7F3A"/>
    <w:lvl w:ilvl="0" w:tplc="33767C60">
      <w:start w:val="1"/>
      <w:numFmt w:val="bullet"/>
      <w:lvlText w:val="•"/>
      <w:lvlJc w:val="left"/>
      <w:pPr>
        <w:tabs>
          <w:tab w:val="num" w:pos="720"/>
        </w:tabs>
        <w:ind w:left="720" w:hanging="360"/>
      </w:pPr>
      <w:rPr>
        <w:rFonts w:ascii="Times New Roman" w:hAnsi="Times New Roman" w:hint="default"/>
      </w:rPr>
    </w:lvl>
    <w:lvl w:ilvl="1" w:tplc="DD3E2A0C" w:tentative="1">
      <w:start w:val="1"/>
      <w:numFmt w:val="bullet"/>
      <w:lvlText w:val="•"/>
      <w:lvlJc w:val="left"/>
      <w:pPr>
        <w:tabs>
          <w:tab w:val="num" w:pos="1440"/>
        </w:tabs>
        <w:ind w:left="1440" w:hanging="360"/>
      </w:pPr>
      <w:rPr>
        <w:rFonts w:ascii="Times New Roman" w:hAnsi="Times New Roman" w:hint="default"/>
      </w:rPr>
    </w:lvl>
    <w:lvl w:ilvl="2" w:tplc="8D601DD2" w:tentative="1">
      <w:start w:val="1"/>
      <w:numFmt w:val="bullet"/>
      <w:lvlText w:val="•"/>
      <w:lvlJc w:val="left"/>
      <w:pPr>
        <w:tabs>
          <w:tab w:val="num" w:pos="2160"/>
        </w:tabs>
        <w:ind w:left="2160" w:hanging="360"/>
      </w:pPr>
      <w:rPr>
        <w:rFonts w:ascii="Times New Roman" w:hAnsi="Times New Roman" w:hint="default"/>
      </w:rPr>
    </w:lvl>
    <w:lvl w:ilvl="3" w:tplc="7FAED7A4" w:tentative="1">
      <w:start w:val="1"/>
      <w:numFmt w:val="bullet"/>
      <w:lvlText w:val="•"/>
      <w:lvlJc w:val="left"/>
      <w:pPr>
        <w:tabs>
          <w:tab w:val="num" w:pos="2880"/>
        </w:tabs>
        <w:ind w:left="2880" w:hanging="360"/>
      </w:pPr>
      <w:rPr>
        <w:rFonts w:ascii="Times New Roman" w:hAnsi="Times New Roman" w:hint="default"/>
      </w:rPr>
    </w:lvl>
    <w:lvl w:ilvl="4" w:tplc="3648F8A8" w:tentative="1">
      <w:start w:val="1"/>
      <w:numFmt w:val="bullet"/>
      <w:lvlText w:val="•"/>
      <w:lvlJc w:val="left"/>
      <w:pPr>
        <w:tabs>
          <w:tab w:val="num" w:pos="3600"/>
        </w:tabs>
        <w:ind w:left="3600" w:hanging="360"/>
      </w:pPr>
      <w:rPr>
        <w:rFonts w:ascii="Times New Roman" w:hAnsi="Times New Roman" w:hint="default"/>
      </w:rPr>
    </w:lvl>
    <w:lvl w:ilvl="5" w:tplc="05DE854A" w:tentative="1">
      <w:start w:val="1"/>
      <w:numFmt w:val="bullet"/>
      <w:lvlText w:val="•"/>
      <w:lvlJc w:val="left"/>
      <w:pPr>
        <w:tabs>
          <w:tab w:val="num" w:pos="4320"/>
        </w:tabs>
        <w:ind w:left="4320" w:hanging="360"/>
      </w:pPr>
      <w:rPr>
        <w:rFonts w:ascii="Times New Roman" w:hAnsi="Times New Roman" w:hint="default"/>
      </w:rPr>
    </w:lvl>
    <w:lvl w:ilvl="6" w:tplc="0EA65C30" w:tentative="1">
      <w:start w:val="1"/>
      <w:numFmt w:val="bullet"/>
      <w:lvlText w:val="•"/>
      <w:lvlJc w:val="left"/>
      <w:pPr>
        <w:tabs>
          <w:tab w:val="num" w:pos="5040"/>
        </w:tabs>
        <w:ind w:left="5040" w:hanging="360"/>
      </w:pPr>
      <w:rPr>
        <w:rFonts w:ascii="Times New Roman" w:hAnsi="Times New Roman" w:hint="default"/>
      </w:rPr>
    </w:lvl>
    <w:lvl w:ilvl="7" w:tplc="2DA2EAF4" w:tentative="1">
      <w:start w:val="1"/>
      <w:numFmt w:val="bullet"/>
      <w:lvlText w:val="•"/>
      <w:lvlJc w:val="left"/>
      <w:pPr>
        <w:tabs>
          <w:tab w:val="num" w:pos="5760"/>
        </w:tabs>
        <w:ind w:left="5760" w:hanging="360"/>
      </w:pPr>
      <w:rPr>
        <w:rFonts w:ascii="Times New Roman" w:hAnsi="Times New Roman" w:hint="default"/>
      </w:rPr>
    </w:lvl>
    <w:lvl w:ilvl="8" w:tplc="1294F5A4" w:tentative="1">
      <w:start w:val="1"/>
      <w:numFmt w:val="bullet"/>
      <w:lvlText w:val="•"/>
      <w:lvlJc w:val="left"/>
      <w:pPr>
        <w:tabs>
          <w:tab w:val="num" w:pos="6480"/>
        </w:tabs>
        <w:ind w:left="6480" w:hanging="360"/>
      </w:pPr>
      <w:rPr>
        <w:rFonts w:ascii="Times New Roman" w:hAnsi="Times New Roman" w:hint="default"/>
      </w:rPr>
    </w:lvl>
  </w:abstractNum>
  <w:abstractNum w:abstractNumId="1">
    <w:nsid w:val="4E9F0097"/>
    <w:multiLevelType w:val="hybridMultilevel"/>
    <w:tmpl w:val="EE9453D6"/>
    <w:lvl w:ilvl="0" w:tplc="5BAA1056">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7EB412A"/>
    <w:multiLevelType w:val="hybridMultilevel"/>
    <w:tmpl w:val="1D4EBFF8"/>
    <w:lvl w:ilvl="0" w:tplc="9620EAF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footnote w:id="-1"/>
    <w:footnote w:id="0"/>
  </w:footnotePr>
  <w:endnotePr>
    <w:endnote w:id="-1"/>
    <w:endnote w:id="0"/>
  </w:endnotePr>
  <w:compat/>
  <w:rsids>
    <w:rsidRoot w:val="00C57933"/>
    <w:rsid w:val="00064622"/>
    <w:rsid w:val="00126DFC"/>
    <w:rsid w:val="0013304B"/>
    <w:rsid w:val="00403638"/>
    <w:rsid w:val="004B4676"/>
    <w:rsid w:val="00503AE6"/>
    <w:rsid w:val="00643C0D"/>
    <w:rsid w:val="00762D4C"/>
    <w:rsid w:val="009A6DFF"/>
    <w:rsid w:val="00B84346"/>
    <w:rsid w:val="00C57933"/>
    <w:rsid w:val="00C74D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434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5793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57933"/>
  </w:style>
  <w:style w:type="paragraph" w:styleId="Footer">
    <w:name w:val="footer"/>
    <w:basedOn w:val="Normal"/>
    <w:link w:val="FooterChar"/>
    <w:uiPriority w:val="99"/>
    <w:semiHidden/>
    <w:unhideWhenUsed/>
    <w:rsid w:val="00C5793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57933"/>
  </w:style>
  <w:style w:type="paragraph" w:styleId="ListParagraph">
    <w:name w:val="List Paragraph"/>
    <w:basedOn w:val="Normal"/>
    <w:uiPriority w:val="34"/>
    <w:qFormat/>
    <w:rsid w:val="00C57933"/>
    <w:pPr>
      <w:ind w:left="720"/>
      <w:contextualSpacing/>
    </w:pPr>
  </w:style>
  <w:style w:type="paragraph" w:styleId="BalloonText">
    <w:name w:val="Balloon Text"/>
    <w:basedOn w:val="Normal"/>
    <w:link w:val="BalloonTextChar"/>
    <w:uiPriority w:val="99"/>
    <w:semiHidden/>
    <w:unhideWhenUsed/>
    <w:rsid w:val="00643C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3C0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82543818">
      <w:bodyDiv w:val="1"/>
      <w:marLeft w:val="0"/>
      <w:marRight w:val="0"/>
      <w:marTop w:val="0"/>
      <w:marBottom w:val="0"/>
      <w:divBdr>
        <w:top w:val="none" w:sz="0" w:space="0" w:color="auto"/>
        <w:left w:val="none" w:sz="0" w:space="0" w:color="auto"/>
        <w:bottom w:val="none" w:sz="0" w:space="0" w:color="auto"/>
        <w:right w:val="none" w:sz="0" w:space="0" w:color="auto"/>
      </w:divBdr>
      <w:divsChild>
        <w:div w:id="715272827">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Pages>
  <Words>474</Words>
  <Characters>2707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Sui</dc:creator>
  <cp:lastModifiedBy>Sui</cp:lastModifiedBy>
  <cp:revision>5</cp:revision>
  <dcterms:created xsi:type="dcterms:W3CDTF">2012-09-28T17:55:00Z</dcterms:created>
  <dcterms:modified xsi:type="dcterms:W3CDTF">2012-10-13T19:54:00Z</dcterms:modified>
</cp:coreProperties>
</file>